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FAE" w14:textId="295A4C40" w:rsidR="00204982" w:rsidRPr="00204982" w:rsidRDefault="00204982" w:rsidP="002049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982">
        <w:rPr>
          <w:rFonts w:ascii="Arial" w:hAnsi="Arial" w:cs="Arial"/>
          <w:b/>
          <w:bCs/>
          <w:sz w:val="24"/>
          <w:szCs w:val="24"/>
        </w:rPr>
        <w:t>UMOWA Nr M-2373-1</w:t>
      </w:r>
      <w:r w:rsidR="00590A41">
        <w:rPr>
          <w:rFonts w:ascii="Arial" w:hAnsi="Arial" w:cs="Arial"/>
          <w:b/>
          <w:bCs/>
          <w:sz w:val="24"/>
          <w:szCs w:val="24"/>
        </w:rPr>
        <w:t>1</w:t>
      </w:r>
      <w:r w:rsidRPr="00204982">
        <w:rPr>
          <w:rFonts w:ascii="Arial" w:hAnsi="Arial" w:cs="Arial"/>
          <w:b/>
          <w:bCs/>
          <w:sz w:val="24"/>
          <w:szCs w:val="24"/>
        </w:rPr>
        <w:t>/2021</w:t>
      </w:r>
    </w:p>
    <w:p w14:paraId="127668FE" w14:textId="6BC7CE7F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……………………………..</w:t>
      </w:r>
    </w:p>
    <w:p w14:paraId="6B49CA2F" w14:textId="38F68716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783729C2" w14:textId="7749DF53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04982">
        <w:rPr>
          <w:rFonts w:ascii="Arial" w:hAnsi="Arial" w:cs="Arial"/>
        </w:rPr>
        <w:t xml:space="preserve"> z siedzibą przy ul. Szpitalnej 2, 75-720 Koszalin, wpisanym do Rejestru Stowarzyszeń Innych Organizacji Społecznych </w:t>
      </w:r>
      <w:r>
        <w:rPr>
          <w:rFonts w:ascii="Arial" w:hAnsi="Arial" w:cs="Arial"/>
        </w:rPr>
        <w:br/>
      </w:r>
      <w:r w:rsidRPr="00204982">
        <w:rPr>
          <w:rFonts w:ascii="Arial" w:hAnsi="Arial" w:cs="Arial"/>
        </w:rPr>
        <w:t xml:space="preserve">i Zawodowych, Fundacji oraz Samodzielnych Publicznych Zakładów Opieki Zdrowotnej Krajowego Rejestru Sądowego pod numerem KRS 0000006439, akta rejestrowe przechowywane są w Sądzie Rejonowym w Koszalinie IX Wydział Krajowego Rejestru Sądowego, NIP: 669-21-91-946, REGON: 330904973, </w:t>
      </w:r>
    </w:p>
    <w:p w14:paraId="085CA14F" w14:textId="4785EF39" w:rsidR="00204982" w:rsidRP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reprezentowanym przez </w:t>
      </w:r>
      <w:r w:rsidRPr="00204982">
        <w:rPr>
          <w:rFonts w:ascii="Arial" w:hAnsi="Arial" w:cs="Arial"/>
          <w:b/>
          <w:bCs/>
        </w:rPr>
        <w:t>Elżbietę Czeszewską</w:t>
      </w:r>
      <w:r w:rsidRPr="00204982">
        <w:rPr>
          <w:rFonts w:ascii="Arial" w:hAnsi="Arial" w:cs="Arial"/>
        </w:rPr>
        <w:t xml:space="preserve"> – kierownika samodzielnego publicznego zakładu opieki zdrowotnej uprawnionego do reprezentacji Zamawiającego zgodnie                          z informacją odpowiadającą odpisowi aktualnemu KRS,</w:t>
      </w:r>
    </w:p>
    <w:p w14:paraId="0BA69EEF" w14:textId="68096A10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zwanym dalej </w:t>
      </w:r>
      <w:r w:rsidRPr="00204982">
        <w:rPr>
          <w:rFonts w:ascii="Arial" w:hAnsi="Arial" w:cs="Arial"/>
          <w:b/>
          <w:bCs/>
        </w:rPr>
        <w:t>Zamawiającym</w:t>
      </w:r>
      <w:r w:rsidRPr="00204982">
        <w:rPr>
          <w:rFonts w:ascii="Arial" w:hAnsi="Arial" w:cs="Arial"/>
        </w:rPr>
        <w:t xml:space="preserve">,  </w:t>
      </w:r>
    </w:p>
    <w:p w14:paraId="4C36CBD7" w14:textId="6DCC251F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DB726F" w14:textId="4901685C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91616" w14:textId="4E56774B" w:rsidR="001457BE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postępowania przetargowego nr M-2373-1</w:t>
      </w:r>
      <w:r w:rsidR="00590A4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/2021 prowadzonego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trybie podstawowym bez negocjacji o wartości zamówienia nie przekraczającej progów unijnych o jakich stanowi art. 3 ustawy 11 września 2019 r. – Prawo zamówień publicznych</w:t>
      </w:r>
      <w:r w:rsidR="001457BE">
        <w:rPr>
          <w:rFonts w:ascii="Arial" w:hAnsi="Arial" w:cs="Arial"/>
        </w:rPr>
        <w:t xml:space="preserve"> (Dz. U. z 2019 r. poz. 2019), zwanej dalej ustawą, strony zawierają umowę następującej treści.</w:t>
      </w:r>
    </w:p>
    <w:p w14:paraId="12442F9A" w14:textId="30CB3202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7E4A361D" w14:textId="0155BFBA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§1</w:t>
      </w:r>
    </w:p>
    <w:p w14:paraId="7ECD500E" w14:textId="2031B291" w:rsidR="001457BE" w:rsidRPr="00590A41" w:rsidRDefault="001457BE" w:rsidP="00590A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="00590A41">
        <w:rPr>
          <w:rFonts w:ascii="Arial" w:hAnsi="Arial" w:cs="Arial"/>
        </w:rPr>
        <w:t>z</w:t>
      </w:r>
      <w:r w:rsidR="00590A41" w:rsidRPr="00590A41">
        <w:rPr>
          <w:rFonts w:ascii="Arial" w:hAnsi="Arial" w:cs="Arial"/>
        </w:rPr>
        <w:t>akup i sukcesywna dostawa płynów infuzyjnych oraz preparatów do żywienia klinicznego pacjentów dla</w:t>
      </w:r>
      <w:r w:rsidR="006F14FA">
        <w:rPr>
          <w:rFonts w:ascii="Arial" w:hAnsi="Arial" w:cs="Arial"/>
        </w:rPr>
        <w:t xml:space="preserve"> Działu</w:t>
      </w:r>
      <w:r w:rsidR="00590A41" w:rsidRPr="00590A41">
        <w:rPr>
          <w:rFonts w:ascii="Arial" w:hAnsi="Arial" w:cs="Arial"/>
        </w:rPr>
        <w:t xml:space="preserve"> Farmacji Szpitalnej SP ZOZ MSWiA w Koszalinie</w:t>
      </w:r>
      <w:r w:rsidRPr="00590A41">
        <w:rPr>
          <w:rFonts w:ascii="Arial" w:hAnsi="Arial" w:cs="Arial"/>
        </w:rPr>
        <w:t>.</w:t>
      </w:r>
    </w:p>
    <w:p w14:paraId="0DC4B111" w14:textId="181E644A" w:rsidR="001457BE" w:rsidRDefault="001457BE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wykaz asortymentu określa załącznik </w:t>
      </w:r>
      <w:r w:rsidR="00590A41"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 do umowy</w:t>
      </w:r>
    </w:p>
    <w:p w14:paraId="1B72F3F1" w14:textId="0EF41163" w:rsidR="00745F8D" w:rsidRDefault="00745F8D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określone w załączniku </w:t>
      </w:r>
      <w:r w:rsidR="00590A41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 będą obowiązywały przez cały okres trwania umowy.</w:t>
      </w:r>
    </w:p>
    <w:p w14:paraId="02A0259A" w14:textId="2F273A8C" w:rsidR="001457BE" w:rsidRDefault="001457BE" w:rsidP="001457BE">
      <w:pPr>
        <w:spacing w:after="0" w:line="240" w:lineRule="auto"/>
        <w:jc w:val="both"/>
        <w:rPr>
          <w:rFonts w:ascii="Arial" w:hAnsi="Arial" w:cs="Arial"/>
        </w:rPr>
      </w:pPr>
    </w:p>
    <w:p w14:paraId="0EFDE2CE" w14:textId="05592BEF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48F716C9" w14:textId="58D10264" w:rsidR="001457BE" w:rsidRPr="00745F8D" w:rsidRDefault="001457BE" w:rsidP="00745F8D">
      <w:pPr>
        <w:spacing w:after="0" w:line="240" w:lineRule="auto"/>
        <w:jc w:val="both"/>
        <w:rPr>
          <w:rFonts w:ascii="Arial" w:hAnsi="Arial" w:cs="Arial"/>
        </w:rPr>
      </w:pPr>
      <w:r w:rsidRPr="00745F8D">
        <w:rPr>
          <w:rFonts w:ascii="Arial" w:hAnsi="Arial" w:cs="Arial"/>
        </w:rPr>
        <w:t>Szacunkowa wartość umowy wynosi:</w:t>
      </w:r>
    </w:p>
    <w:p w14:paraId="65559DA7" w14:textId="15184B17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……………………….. (słownie: …………………………….)</w:t>
      </w:r>
    </w:p>
    <w:p w14:paraId="60056055" w14:textId="6DBDC3DB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……………………….. (słownie: …………………………….)</w:t>
      </w:r>
    </w:p>
    <w:p w14:paraId="240F9DE6" w14:textId="0629456B" w:rsidR="002E3419" w:rsidRDefault="002E341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58CA92" w14:textId="642C816D" w:rsidR="002E3419" w:rsidRDefault="00E41D75" w:rsidP="002E3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</w:p>
    <w:p w14:paraId="7E357805" w14:textId="59349EAE" w:rsidR="002E3419" w:rsidRDefault="002E3419" w:rsidP="002E3419">
      <w:pPr>
        <w:spacing w:after="0" w:line="240" w:lineRule="auto"/>
        <w:jc w:val="center"/>
        <w:rPr>
          <w:rFonts w:ascii="Arial" w:hAnsi="Arial" w:cs="Arial"/>
        </w:rPr>
      </w:pPr>
      <w:r w:rsidRPr="002E3419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14:paraId="1DEBF95D" w14:textId="752E2B2B" w:rsidR="002E3419" w:rsidRPr="00E41D75" w:rsidRDefault="002E3419" w:rsidP="00E41D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 – od ………… do……………….</w:t>
      </w:r>
    </w:p>
    <w:p w14:paraId="5765C61A" w14:textId="766DC9D4" w:rsidR="001714B9" w:rsidRDefault="001714B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CE4C9EA" w14:textId="4FD39356" w:rsidR="001714B9" w:rsidRPr="001714B9" w:rsidRDefault="001714B9" w:rsidP="001714B9">
      <w:pPr>
        <w:spacing w:after="0" w:line="240" w:lineRule="auto"/>
        <w:jc w:val="center"/>
        <w:rPr>
          <w:rFonts w:ascii="Arial" w:hAnsi="Arial" w:cs="Arial"/>
        </w:rPr>
      </w:pPr>
      <w:r w:rsidRPr="001714B9">
        <w:rPr>
          <w:rFonts w:ascii="Arial" w:hAnsi="Arial" w:cs="Arial"/>
        </w:rPr>
        <w:t>WARUNKI PŁATNOŚCI</w:t>
      </w:r>
    </w:p>
    <w:p w14:paraId="65DD1AC2" w14:textId="00999979" w:rsidR="001714B9" w:rsidRPr="001714B9" w:rsidRDefault="001714B9" w:rsidP="001714B9">
      <w:pPr>
        <w:spacing w:after="0" w:line="240" w:lineRule="auto"/>
        <w:jc w:val="center"/>
        <w:rPr>
          <w:rFonts w:ascii="Arial" w:hAnsi="Arial" w:cs="Arial"/>
        </w:rPr>
      </w:pPr>
      <w:bookmarkStart w:id="0" w:name="_Hlk74223470"/>
      <w:r w:rsidRPr="001714B9">
        <w:rPr>
          <w:rFonts w:ascii="Arial" w:hAnsi="Arial" w:cs="Arial"/>
        </w:rPr>
        <w:t>§</w:t>
      </w:r>
      <w:bookmarkEnd w:id="0"/>
      <w:r w:rsidR="00E41D75">
        <w:rPr>
          <w:rFonts w:ascii="Arial" w:hAnsi="Arial" w:cs="Arial"/>
        </w:rPr>
        <w:t>4</w:t>
      </w:r>
    </w:p>
    <w:p w14:paraId="48C9E8AD" w14:textId="269A6A9F" w:rsidR="001457BE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według cen zawartych w formularzu ofertowym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szczegółowej ofercie asortymentowo-cenowej, stanowiących załącznik nr 1 i </w:t>
      </w:r>
      <w:r w:rsidR="00590A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umowy.</w:t>
      </w:r>
    </w:p>
    <w:p w14:paraId="5233DAB7" w14:textId="75C5AA12" w:rsidR="001714B9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podane w załącznikach są cenami brutto i obejmują wszelkie koszty związane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dostawą asortymentu do miejsca wskazanego przez Zamawiającego.</w:t>
      </w:r>
    </w:p>
    <w:p w14:paraId="727C2E5E" w14:textId="3B1A6EBF" w:rsidR="001714B9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Ceny, o których mowa w ust. 1 nie mogą wzrosnąć w czasie trwania umowy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zastrzeżeniem ust. 4.</w:t>
      </w:r>
    </w:p>
    <w:p w14:paraId="2D291A5C" w14:textId="7DF312E1" w:rsidR="001714B9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może ulec zmianie w przypadku zmiany:</w:t>
      </w:r>
    </w:p>
    <w:p w14:paraId="71282CCF" w14:textId="772FF32A" w:rsid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0682" w:rsidRPr="00290682">
        <w:rPr>
          <w:rFonts w:ascii="Arial" w:hAnsi="Arial" w:cs="Arial"/>
        </w:rPr>
        <w:t>tawki podatku od towarów i usług</w:t>
      </w:r>
      <w:r w:rsidR="00290682">
        <w:rPr>
          <w:rFonts w:ascii="Arial" w:hAnsi="Arial" w:cs="Arial"/>
        </w:rPr>
        <w:t>;</w:t>
      </w:r>
    </w:p>
    <w:p w14:paraId="5A217C36" w14:textId="7F48E07B" w:rsid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290682" w:rsidRPr="00290682">
        <w:rPr>
          <w:rFonts w:ascii="Arial" w:hAnsi="Arial" w:cs="Arial"/>
        </w:rPr>
        <w:t xml:space="preserve">miany wysokości minimalnego wynagrodzenia za pracę albo wysokości minimalnej stawki godzinowej ustalonego na podstawie przepisów </w:t>
      </w:r>
      <w:r w:rsidR="00702AD3">
        <w:rPr>
          <w:rFonts w:ascii="Arial" w:hAnsi="Arial" w:cs="Arial"/>
        </w:rPr>
        <w:br/>
      </w:r>
      <w:r w:rsidR="00290682" w:rsidRPr="00290682">
        <w:rPr>
          <w:rFonts w:ascii="Arial" w:hAnsi="Arial" w:cs="Arial"/>
        </w:rPr>
        <w:t>o minimalnym wynagrodzeniu za pracę</w:t>
      </w:r>
      <w:r w:rsidR="00290682">
        <w:rPr>
          <w:rFonts w:ascii="Arial" w:hAnsi="Arial" w:cs="Arial"/>
        </w:rPr>
        <w:t>;</w:t>
      </w:r>
    </w:p>
    <w:p w14:paraId="0B3C7B74" w14:textId="370329E1" w:rsid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0682" w:rsidRPr="00290682">
        <w:rPr>
          <w:rFonts w:ascii="Arial" w:hAnsi="Arial" w:cs="Arial"/>
        </w:rPr>
        <w:t>asad podlegania ubezpieczeniom społecznym lub ubezpieczeniu zdrowotnemu lub wysokości stawki składki na ubezpieczenia społeczne lub zdrowotne</w:t>
      </w:r>
      <w:r w:rsidR="00290682">
        <w:rPr>
          <w:rFonts w:ascii="Arial" w:hAnsi="Arial" w:cs="Arial"/>
        </w:rPr>
        <w:t>;</w:t>
      </w:r>
    </w:p>
    <w:p w14:paraId="47BA09DB" w14:textId="7E1845B0" w:rsidR="00290682" w:rsidRP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0682" w:rsidRPr="00290682">
        <w:rPr>
          <w:rFonts w:ascii="Arial" w:hAnsi="Arial" w:cs="Arial"/>
        </w:rPr>
        <w:t>asad gromadzenia i wysokości wpłat do pracowniczych planów kapitałowych, o których mowa w ustawie z dnia 4 października 2018 r. o pracowniczych planach kapitałowych</w:t>
      </w:r>
      <w:r w:rsidR="00290682">
        <w:rPr>
          <w:rFonts w:ascii="Arial" w:hAnsi="Arial" w:cs="Arial"/>
        </w:rPr>
        <w:t>;</w:t>
      </w:r>
    </w:p>
    <w:p w14:paraId="422019A8" w14:textId="2486BAE6" w:rsidR="00290682" w:rsidRPr="00290682" w:rsidRDefault="00290682" w:rsidP="0029068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0682">
        <w:t xml:space="preserve"> </w:t>
      </w:r>
      <w:r>
        <w:t xml:space="preserve"> </w:t>
      </w:r>
      <w:r w:rsidRPr="00290682">
        <w:rPr>
          <w:rFonts w:ascii="Arial" w:hAnsi="Arial" w:cs="Arial"/>
        </w:rPr>
        <w:t>jeśli zmiany te będą miały wpływ na koszty wykonania zamówienia przez Wykonawcę.</w:t>
      </w:r>
    </w:p>
    <w:p w14:paraId="77708AFA" w14:textId="1F8E44AC" w:rsidR="00290682" w:rsidRDefault="00290682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wprowadzenia zmiany wynagrodzenia na skutek okoliczności wskazanych w ust. 4 jest przedłożenie przez jedną ze Stron drugiej Stronie pisemnego wniosku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tym przedmiocie, zawierającego co najmniej:</w:t>
      </w:r>
    </w:p>
    <w:p w14:paraId="5404C7E0" w14:textId="36E46C4F" w:rsidR="00290682" w:rsidRDefault="003D079F" w:rsidP="00290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0682">
        <w:rPr>
          <w:rFonts w:ascii="Arial" w:hAnsi="Arial" w:cs="Arial"/>
        </w:rPr>
        <w:t>skazanie przepisów, które uległy zmianie (z określeniem daty wejścia w życie zmian) oraz szczegółowe uzasadnienie wpływu tych zmian na koszty wykonania zamówienia i dokładne określenie zmiany tych kosztów;</w:t>
      </w:r>
    </w:p>
    <w:p w14:paraId="6EACA8E9" w14:textId="6A7A07E7" w:rsidR="00290682" w:rsidRDefault="003D079F" w:rsidP="00290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0682">
        <w:rPr>
          <w:rFonts w:ascii="Arial" w:hAnsi="Arial" w:cs="Arial"/>
        </w:rPr>
        <w:t>kreślenie wysokości nowego wynagrodzenia wraz z przedstawieniem szczegółowej kalkulacji kwoty, o jaką wynagrodzenie ma ulec zmianie;</w:t>
      </w:r>
    </w:p>
    <w:p w14:paraId="35903270" w14:textId="749EB505" w:rsidR="00290682" w:rsidRDefault="003D079F" w:rsidP="00290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0682">
        <w:rPr>
          <w:rFonts w:ascii="Arial" w:hAnsi="Arial" w:cs="Arial"/>
        </w:rPr>
        <w:t>skazanie daty, od której nastąpi bądź nastąpiła zmiana kosztów realizacji przedmiotu umowy (nie wcześniej niż data wejścia w życie właściwych przepisów).</w:t>
      </w:r>
    </w:p>
    <w:p w14:paraId="11D0C50C" w14:textId="63888F0F" w:rsidR="00290682" w:rsidRPr="003D079F" w:rsidRDefault="00290682" w:rsidP="003D0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dopuszcza się wzrostu ceny jednostkowej z powodu zmiany ceny producenta.</w:t>
      </w:r>
    </w:p>
    <w:p w14:paraId="17CF8E14" w14:textId="231B0CF9" w:rsidR="00921891" w:rsidRDefault="00921891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za asortyment faktycznie otrzymany zgodn</w:t>
      </w:r>
      <w:r w:rsidR="003D079F">
        <w:rPr>
          <w:rFonts w:ascii="Arial" w:hAnsi="Arial" w:cs="Arial"/>
        </w:rPr>
        <w:t>ie z ceną</w:t>
      </w:r>
      <w:r>
        <w:rPr>
          <w:rFonts w:ascii="Arial" w:hAnsi="Arial" w:cs="Arial"/>
        </w:rPr>
        <w:t xml:space="preserve"> </w:t>
      </w:r>
      <w:r w:rsidR="003D079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ofer</w:t>
      </w:r>
      <w:r w:rsidR="003D079F">
        <w:rPr>
          <w:rFonts w:ascii="Arial" w:hAnsi="Arial" w:cs="Arial"/>
        </w:rPr>
        <w:t>cie</w:t>
      </w:r>
      <w:r>
        <w:rPr>
          <w:rFonts w:ascii="Arial" w:hAnsi="Arial" w:cs="Arial"/>
        </w:rPr>
        <w:t>.</w:t>
      </w:r>
    </w:p>
    <w:p w14:paraId="43476609" w14:textId="352AC4B2" w:rsidR="00921891" w:rsidRDefault="00921891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dostarczony asortyment nastąpi w formie przelewu bankowego podanego na fakturze w terminie do 30 dni od dnia otrzymania prawidłowo wystawionej faktury.</w:t>
      </w:r>
    </w:p>
    <w:p w14:paraId="44C8B808" w14:textId="10608A39" w:rsidR="00921891" w:rsidRDefault="00921891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za dostarczony asortyment musi być opisana numerem realizowanej umowy.</w:t>
      </w:r>
    </w:p>
    <w:p w14:paraId="62A370AA" w14:textId="4B6960A9" w:rsidR="00123470" w:rsidRDefault="00123470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wyraża zgodę na przesyłanie faktur oraz innych dokumentów dotyczących płatności drogą elektroniczną na adres </w:t>
      </w:r>
      <w:hyperlink r:id="rId7" w:history="1">
        <w:r w:rsidRPr="003F1CF4">
          <w:rPr>
            <w:rStyle w:val="Hipercze"/>
            <w:rFonts w:ascii="Arial" w:hAnsi="Arial" w:cs="Arial"/>
          </w:rPr>
          <w:t>efaktury@poliklinika.koszalin.pl</w:t>
        </w:r>
      </w:hyperlink>
      <w:r>
        <w:rPr>
          <w:rFonts w:ascii="Arial" w:hAnsi="Arial" w:cs="Arial"/>
        </w:rPr>
        <w:t>.</w:t>
      </w:r>
    </w:p>
    <w:p w14:paraId="2AC2A6EC" w14:textId="75208431" w:rsidR="00921891" w:rsidRDefault="00921891" w:rsidP="00921891">
      <w:pPr>
        <w:spacing w:after="0" w:line="240" w:lineRule="auto"/>
        <w:jc w:val="both"/>
        <w:rPr>
          <w:rFonts w:ascii="Arial" w:hAnsi="Arial" w:cs="Arial"/>
        </w:rPr>
      </w:pPr>
    </w:p>
    <w:p w14:paraId="7B7C3C91" w14:textId="615D114F" w:rsidR="00921891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DOSTAW</w:t>
      </w:r>
    </w:p>
    <w:p w14:paraId="4A6DF18B" w14:textId="102F0279" w:rsidR="009D320A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 w:rsidRPr="009D320A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5</w:t>
      </w:r>
    </w:p>
    <w:p w14:paraId="32D61DE9" w14:textId="7C017E85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będą realizowane według zamówień składanych przez pracownik</w:t>
      </w:r>
      <w:r w:rsidR="00AE7014">
        <w:rPr>
          <w:rFonts w:ascii="Arial" w:hAnsi="Arial" w:cs="Arial"/>
        </w:rPr>
        <w:t>a Działu Farmacji Szpitalnej</w:t>
      </w:r>
      <w:r>
        <w:rPr>
          <w:rFonts w:ascii="Arial" w:hAnsi="Arial" w:cs="Arial"/>
        </w:rPr>
        <w:t xml:space="preserve"> SP ZOZ MSWiA w Koszalinie, sukcesywnie w zależności od aktualnych potrzeb Zamawiającego.</w:t>
      </w:r>
    </w:p>
    <w:p w14:paraId="1D6F4032" w14:textId="5D06F230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na asortyment, o którym mowa w </w:t>
      </w:r>
      <w:r w:rsidR="00887285" w:rsidRPr="00887285">
        <w:rPr>
          <w:rFonts w:ascii="Arial" w:hAnsi="Arial" w:cs="Arial"/>
        </w:rPr>
        <w:t>§</w:t>
      </w:r>
      <w:r w:rsidR="00887285">
        <w:rPr>
          <w:rFonts w:ascii="Arial" w:hAnsi="Arial" w:cs="Arial"/>
        </w:rPr>
        <w:t>1 składane będą drogą elektroniczną na adres e-mail: …………………………………………….. lub telefonicznie pod numerem telefonu …………………… . Wykonawca zapewni przyjmowanie zamówień w dni robocze od poniedziałku do piątku, z wyłączeniem dni ustawowo wolnych od pracy, w godz. 7:30 – 15:00.</w:t>
      </w:r>
    </w:p>
    <w:p w14:paraId="6E860828" w14:textId="5D4ED639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</w:t>
      </w:r>
      <w:r w:rsidR="00AE7014">
        <w:rPr>
          <w:rFonts w:ascii="Arial" w:hAnsi="Arial" w:cs="Arial"/>
        </w:rPr>
        <w:t>acja dostaw:</w:t>
      </w:r>
    </w:p>
    <w:p w14:paraId="347D27CB" w14:textId="7B53FA7A" w:rsidR="00AE7014" w:rsidRDefault="00AE7014" w:rsidP="00AE701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zamówień zwykłych dostawa maksymalnie do 2 dni roboczych od daty złożenia zamówienia;</w:t>
      </w:r>
    </w:p>
    <w:p w14:paraId="0B5D1E85" w14:textId="733CABA6" w:rsidR="00AE7014" w:rsidRDefault="00AE7014" w:rsidP="00AE701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zamówień pilnych dostawa w ciągu 12 godzin od momentu złożenia zamówienia.</w:t>
      </w:r>
    </w:p>
    <w:p w14:paraId="21CA5B82" w14:textId="61EF7AA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realizacji dostaw jest</w:t>
      </w:r>
      <w:r w:rsidR="00AE7014">
        <w:rPr>
          <w:rFonts w:ascii="Arial" w:hAnsi="Arial" w:cs="Arial"/>
        </w:rPr>
        <w:t xml:space="preserve"> Dział Farmacji Szpitalnej</w:t>
      </w:r>
      <w:r>
        <w:rPr>
          <w:rFonts w:ascii="Arial" w:hAnsi="Arial" w:cs="Arial"/>
        </w:rPr>
        <w:t xml:space="preserve"> SP ZOZ MSWiA w Koszalinie, ul. Szpitalna 2, 75-720 Koszalin.</w:t>
      </w:r>
    </w:p>
    <w:p w14:paraId="0E9673CE" w14:textId="7558D599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dostarczenia, rozładowania i rozlokowania asortymentu w miejscach wskazanych przez Zamawiającego pokrywa Wykonawca.</w:t>
      </w:r>
    </w:p>
    <w:p w14:paraId="6C0742B8" w14:textId="2FED4CF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asortyment objęty niniejszą umową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oryginalnych, nieuszkodzonych opakowaniach, z oznaczeniem bieżącej produkcji, zabezpieczonych przed dostępem osób trzecich, transportem zapewniającym należyte zabezpieczenie jakościowe i ilościowe.</w:t>
      </w:r>
    </w:p>
    <w:p w14:paraId="7083AEC1" w14:textId="3DAF2023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Dostarczony asortyment winien posiadać</w:t>
      </w:r>
      <w:r w:rsidR="00470A97">
        <w:rPr>
          <w:rFonts w:ascii="Arial" w:hAnsi="Arial" w:cs="Arial"/>
        </w:rPr>
        <w:t xml:space="preserve"> w opakowaniu aktualne oznakowania </w:t>
      </w:r>
      <w:r w:rsidR="00702AD3">
        <w:rPr>
          <w:rFonts w:ascii="Arial" w:hAnsi="Arial" w:cs="Arial"/>
        </w:rPr>
        <w:br/>
      </w:r>
      <w:r w:rsidR="00470A97">
        <w:rPr>
          <w:rFonts w:ascii="Arial" w:hAnsi="Arial" w:cs="Arial"/>
        </w:rPr>
        <w:t>i instrukcje używania w języku polskim lub wyrażone za pomocą zharmonizowanych symboli lub rozpoznawanych kodów.</w:t>
      </w:r>
    </w:p>
    <w:p w14:paraId="32374247" w14:textId="634FAF8D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bez ujemnych dla niego skutków, przysługuje prawo do zwiększenia lub zmniejszenia ilości poszczególnych asortymentów, będących przedmiotem niniejszej umowy.</w:t>
      </w:r>
    </w:p>
    <w:p w14:paraId="030E9350" w14:textId="75591DDE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wywiązania się z terminu dostawy, Wykonawca jest zobowiązany do niezwłocznego powiadomienia o powyższym Zamawiającego.</w:t>
      </w:r>
    </w:p>
    <w:p w14:paraId="76DBD258" w14:textId="7B673BD6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w szczególności odpowiedzialność za szkodę Zamawiającego powstałą w wyniku konieczności zakupu od innego Sprzedawcy asortymentów, będących przedmiotem niniejszej umowy </w:t>
      </w:r>
      <w:r w:rsidR="00DE13C6">
        <w:rPr>
          <w:rFonts w:ascii="Arial" w:hAnsi="Arial" w:cs="Arial"/>
        </w:rPr>
        <w:t>i/</w:t>
      </w:r>
      <w:r>
        <w:rPr>
          <w:rFonts w:ascii="Arial" w:hAnsi="Arial" w:cs="Arial"/>
        </w:rPr>
        <w:t>lub równoważnych, w okresie, na który umowa ta została zawarta, po cenie wyższej niż określona</w:t>
      </w:r>
      <w:r w:rsidR="00CE72FC">
        <w:rPr>
          <w:rFonts w:ascii="Arial" w:hAnsi="Arial" w:cs="Arial"/>
        </w:rPr>
        <w:t xml:space="preserve"> w niniejszej umowie – </w:t>
      </w:r>
      <w:r w:rsidR="00702AD3">
        <w:rPr>
          <w:rFonts w:ascii="Arial" w:hAnsi="Arial" w:cs="Arial"/>
        </w:rPr>
        <w:br/>
      </w:r>
      <w:r w:rsidR="00CE72FC">
        <w:rPr>
          <w:rFonts w:ascii="Arial" w:hAnsi="Arial" w:cs="Arial"/>
        </w:rPr>
        <w:t>w wysokości różnicy pomiędzy tymi cenami.</w:t>
      </w:r>
    </w:p>
    <w:p w14:paraId="7C0B23EB" w14:textId="36F24D74" w:rsidR="00CE72FC" w:rsidRDefault="00CE72FC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realizacji zamówienia niezgodnego z ofertą, Zamawiającemu przysługuje prawo do odmowy przyjęcia towaru. Wykonawca jest zobowiązany do odbioru asortymentu na własny koszt w terminie wyznaczonym przez Zamawiającego. W w/w sytuacji Zamawiający nie jest zobowiązany do zapłaty za asortyment niezgodny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ofertą.</w:t>
      </w:r>
    </w:p>
    <w:p w14:paraId="36B2231F" w14:textId="78CAFB79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2FC">
        <w:rPr>
          <w:rFonts w:ascii="Arial" w:hAnsi="Arial" w:cs="Arial"/>
        </w:rPr>
        <w:t>Za prawidłową realizację umowy ze strony Zamawiającego odpowiada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E341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tel. ………………………… e-mail ………………………………………</w:t>
      </w:r>
    </w:p>
    <w:p w14:paraId="2000DB1D" w14:textId="121D5D1C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72FC">
        <w:rPr>
          <w:rFonts w:ascii="Arial" w:hAnsi="Arial" w:cs="Arial"/>
        </w:rPr>
        <w:t xml:space="preserve">Za prawidłową realizację umowy ze strony Wykonawcy </w:t>
      </w:r>
      <w:r>
        <w:rPr>
          <w:rFonts w:ascii="Arial" w:hAnsi="Arial" w:cs="Arial"/>
        </w:rPr>
        <w:t>odpowiada: ………………… ………………………… tel. ………………… e-mail ……………………………………….</w:t>
      </w:r>
    </w:p>
    <w:p w14:paraId="0B89C488" w14:textId="6D498718" w:rsidR="00CE72FC" w:rsidRDefault="00CE72FC" w:rsidP="00CE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096BC" w14:textId="1E6FE8D5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PODWYKONAWCY</w:t>
      </w:r>
    </w:p>
    <w:p w14:paraId="4643F949" w14:textId="70B49288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13C6">
        <w:rPr>
          <w:rFonts w:ascii="Arial" w:hAnsi="Arial" w:cs="Arial"/>
          <w:sz w:val="24"/>
          <w:szCs w:val="24"/>
        </w:rPr>
        <w:t>§</w:t>
      </w:r>
      <w:r w:rsidR="00E41D75">
        <w:rPr>
          <w:rFonts w:ascii="Arial" w:hAnsi="Arial" w:cs="Arial"/>
          <w:sz w:val="24"/>
          <w:szCs w:val="24"/>
        </w:rPr>
        <w:t>6</w:t>
      </w:r>
    </w:p>
    <w:p w14:paraId="3B335A5B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*) Wykonawca oświadcza, iż przedmiot umowy wykona siłami własnymi.</w:t>
      </w:r>
    </w:p>
    <w:p w14:paraId="08F386EF" w14:textId="1C19A256" w:rsid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 xml:space="preserve">*) Wykonawca oświadcza, iż część zakresu przedmiotu zamówienia zrealizuje </w:t>
      </w:r>
      <w:r>
        <w:rPr>
          <w:rFonts w:ascii="Arial" w:hAnsi="Arial" w:cs="Arial"/>
        </w:rPr>
        <w:br/>
      </w:r>
      <w:r w:rsidRPr="00DE13C6">
        <w:rPr>
          <w:rFonts w:ascii="Arial" w:hAnsi="Arial" w:cs="Arial"/>
        </w:rPr>
        <w:t>z udziałem podwykonawców. W związku z powyższym Wykonawca zobowiązuje się do zawarcia umowy z Podwykonawcami:</w:t>
      </w:r>
    </w:p>
    <w:p w14:paraId="7C252BC4" w14:textId="4C3B5ADD" w:rsidR="00DE13C6" w:rsidRPr="00DE13C6" w:rsidRDefault="00DE13C6" w:rsidP="00DE13C6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…………………………………. w zakresie ………………………………………</w:t>
      </w:r>
      <w:r>
        <w:rPr>
          <w:rFonts w:ascii="Arial" w:hAnsi="Arial" w:cs="Arial"/>
        </w:rPr>
        <w:t>………..</w:t>
      </w:r>
      <w:r w:rsidRPr="00DE13C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DE13C6">
        <w:rPr>
          <w:rFonts w:ascii="Arial" w:hAnsi="Arial" w:cs="Arial"/>
        </w:rPr>
        <w:t>…………………………………. w zakresie …………………………………………</w:t>
      </w:r>
      <w:r>
        <w:rPr>
          <w:rFonts w:ascii="Arial" w:hAnsi="Arial" w:cs="Arial"/>
        </w:rPr>
        <w:t>……….</w:t>
      </w:r>
    </w:p>
    <w:p w14:paraId="7E8F73A1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Ilekroć w niniejszym zapisie jest mowa o podwykonawcy lub umowie podwykonawczej, należy przez to rozumieć również dalszych podwykonawców, a także umowy zawierane przez podwykonawcę z dalszym podwykonawcą i dalszego podwykonawcę  z kolejnym podwykonawcą.</w:t>
      </w:r>
    </w:p>
    <w:p w14:paraId="6B98588B" w14:textId="1A6DBA44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Wykonawca ponosi pełną odpowiedzialność wobec Zamawiającego za asortyment, który zostanie dostarczony przy pomocy podwykonawców, odpowiadając za ich działania i za zaniechania jak za własne.</w:t>
      </w:r>
    </w:p>
    <w:p w14:paraId="51E5CCCA" w14:textId="15E0D366" w:rsidR="00DE13C6" w:rsidRPr="00DE13C6" w:rsidRDefault="00DE13C6" w:rsidP="00DE13C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13C6">
        <w:rPr>
          <w:rFonts w:ascii="Arial" w:hAnsi="Arial" w:cs="Arial"/>
          <w:i/>
          <w:iCs/>
          <w:sz w:val="20"/>
          <w:szCs w:val="20"/>
        </w:rPr>
        <w:t>*) wybrać odpowiednio, niepotrzebne skreślić.</w:t>
      </w:r>
    </w:p>
    <w:p w14:paraId="082C595A" w14:textId="77777777" w:rsidR="00DE13C6" w:rsidRDefault="00DE13C6" w:rsidP="00DE1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883BA" w14:textId="42D85EC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GWARANCJE</w:t>
      </w:r>
    </w:p>
    <w:p w14:paraId="01B87C58" w14:textId="24FEDFA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7</w:t>
      </w:r>
    </w:p>
    <w:p w14:paraId="7C7FDA43" w14:textId="7E4C2C81" w:rsidR="00CE72FC" w:rsidRPr="00CE72FC" w:rsidRDefault="00CE72FC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E72FC">
        <w:rPr>
          <w:rFonts w:ascii="Arial" w:hAnsi="Arial" w:cs="Arial"/>
        </w:rPr>
        <w:t>Wykonawca gwarantuje, że dostarczony asortyment posiada wszystkie wymagane dokumenty niezbędne do dopuszczenia do obrotu i używania.</w:t>
      </w:r>
    </w:p>
    <w:p w14:paraId="4B5440BB" w14:textId="34AB9FBA" w:rsidR="00CE72FC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Wykonawca udziela 2</w:t>
      </w:r>
      <w:r w:rsidR="002E3419">
        <w:rPr>
          <w:rFonts w:ascii="Arial" w:hAnsi="Arial" w:cs="Arial"/>
        </w:rPr>
        <w:t>-</w:t>
      </w:r>
      <w:r>
        <w:rPr>
          <w:rFonts w:ascii="Arial" w:hAnsi="Arial" w:cs="Arial"/>
        </w:rPr>
        <w:t>letni</w:t>
      </w:r>
      <w:r w:rsidR="002E341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gwarancj</w:t>
      </w:r>
      <w:r w:rsidR="002E34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zakupiony </w:t>
      </w:r>
      <w:r w:rsidR="00384590">
        <w:rPr>
          <w:rFonts w:ascii="Arial" w:hAnsi="Arial" w:cs="Arial"/>
        </w:rPr>
        <w:t>asortyment</w:t>
      </w:r>
      <w:r>
        <w:rPr>
          <w:rFonts w:ascii="Arial" w:hAnsi="Arial" w:cs="Arial"/>
        </w:rPr>
        <w:t>.</w:t>
      </w:r>
    </w:p>
    <w:p w14:paraId="3C0AEFA1" w14:textId="7181A080" w:rsidR="00822FAE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Zamawiający zastrzega sobie prawo do złożenia reklamacji w przypadku dostaw asortymentów niezgodnych z ofertą na podstawie, której została zawarta umowa oraz w przypadku ujawnienia wad ukrytych asortymentu.</w:t>
      </w:r>
    </w:p>
    <w:p w14:paraId="14F743D7" w14:textId="548B879D" w:rsidR="00822FAE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Reklamacja asortymentu wadliwego będzie składana telefonicznie </w:t>
      </w:r>
      <w:r w:rsidR="00DE13C6">
        <w:rPr>
          <w:rFonts w:ascii="Arial" w:hAnsi="Arial" w:cs="Arial"/>
        </w:rPr>
        <w:t>lub drogą elektroniczną.</w:t>
      </w:r>
    </w:p>
    <w:p w14:paraId="098935FC" w14:textId="19D9BB5F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22FAE">
        <w:rPr>
          <w:rFonts w:ascii="Arial" w:hAnsi="Arial" w:cs="Arial"/>
        </w:rPr>
        <w:t xml:space="preserve">Reklamacje jakościowe Zamawiający jest zobligowany do zgłoszenia Wykonawcy </w:t>
      </w:r>
      <w:r w:rsidR="00702AD3">
        <w:rPr>
          <w:rFonts w:ascii="Arial" w:hAnsi="Arial" w:cs="Arial"/>
        </w:rPr>
        <w:br/>
      </w:r>
      <w:r w:rsidRPr="00822FAE">
        <w:rPr>
          <w:rFonts w:ascii="Arial" w:hAnsi="Arial" w:cs="Arial"/>
        </w:rPr>
        <w:t xml:space="preserve">z udokumentowanym uzasadnieniem. W takiej sytuacji, Zamawiający informując Wykonawcę </w:t>
      </w:r>
      <w:r>
        <w:rPr>
          <w:rFonts w:ascii="Arial" w:hAnsi="Arial" w:cs="Arial"/>
        </w:rPr>
        <w:t xml:space="preserve">o stwierdzonej wadliwości, wstrzymuje jednocześnie zapłatę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za zakwestionowany przedmiot umowy (do momentu wymiany przedmiotu umowy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na wolny od wad).</w:t>
      </w:r>
    </w:p>
    <w:p w14:paraId="3B9B11A8" w14:textId="2456422B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zobligowany jest do dokonania wymiany wadliwego </w:t>
      </w:r>
      <w:r w:rsidR="00DE13C6">
        <w:rPr>
          <w:rFonts w:ascii="Arial" w:hAnsi="Arial" w:cs="Arial"/>
        </w:rPr>
        <w:t>asortymentu</w:t>
      </w:r>
      <w:r>
        <w:rPr>
          <w:rFonts w:ascii="Arial" w:hAnsi="Arial" w:cs="Arial"/>
        </w:rPr>
        <w:t xml:space="preserve"> na zgodny z zamówieniem i wolny od wad lub też pisemnej odmowy uznania reklamacji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w terminie 7 dni roboczych od daty jej otrzymania. Wykonawca zobligowany jest do rozpatrzenia reklamacji w zakresie uzupełnienia braków ilościowych w terminie 2 dni roboczych od daty jej otrzymania. Brak pisemnej odmowy uznania reklamacji w tym terminie jest uważany za uznanie reklamacji przez Wykonawcę.</w:t>
      </w:r>
    </w:p>
    <w:p w14:paraId="090B1D5B" w14:textId="71D3D3D0" w:rsidR="00822FAE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bookmarkStart w:id="1" w:name="_Hlk77229114"/>
      <w:r>
        <w:rPr>
          <w:rFonts w:ascii="Arial" w:hAnsi="Arial" w:cs="Arial"/>
        </w:rPr>
        <w:t xml:space="preserve">W przypadku wystąpienia wad jakościowych i/lub ilościowych Wykonawca zobowiązany jest wymienić asortyment wadliwy na wolny od wad i/lub uzupełnić niedobór ilościowy w ciągu </w:t>
      </w:r>
      <w:r w:rsidR="00E729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dnia złożenia przez Zamawiającego reklamacji.</w:t>
      </w:r>
    </w:p>
    <w:bookmarkEnd w:id="1"/>
    <w:p w14:paraId="0CC10AAD" w14:textId="2D9C1C80" w:rsidR="0095692B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własny koszt i ryzyko wymienia asortyment, w którym stwierdzono wadę jakościową i/lub ilościową.</w:t>
      </w:r>
    </w:p>
    <w:p w14:paraId="58FE1A56" w14:textId="5ED7B889" w:rsidR="006F14FA" w:rsidRDefault="006F14FA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asortyment musi posiadać datę ważności nie krótszą niż 12 miesięcy od daty złożenia zamówienia, za wyjątkiem asortymentów o specyficznych właściwościach, które mają inny termin ważności.</w:t>
      </w:r>
    </w:p>
    <w:p w14:paraId="4E989CAF" w14:textId="19C998F1" w:rsidR="0095692B" w:rsidRDefault="0095692B" w:rsidP="0095692B">
      <w:pPr>
        <w:spacing w:after="0" w:line="240" w:lineRule="auto"/>
        <w:jc w:val="both"/>
        <w:rPr>
          <w:rFonts w:ascii="Arial" w:hAnsi="Arial" w:cs="Arial"/>
        </w:rPr>
      </w:pPr>
    </w:p>
    <w:p w14:paraId="65FD0222" w14:textId="109C43D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14:paraId="55E408B1" w14:textId="234F293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 w:rsidRPr="0095692B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8</w:t>
      </w:r>
    </w:p>
    <w:p w14:paraId="77FBFFAC" w14:textId="2BA5B3E2" w:rsidR="0095692B" w:rsidRDefault="0095692B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14:paraId="6AC1810E" w14:textId="7900FD97" w:rsidR="0095692B" w:rsidRDefault="0095692B" w:rsidP="009569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nieterminowych realizacji dostaw w wysokości </w:t>
      </w:r>
      <w:r w:rsidR="006F14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r w:rsidR="00DE13C6">
        <w:rPr>
          <w:rFonts w:ascii="Arial" w:hAnsi="Arial" w:cs="Arial"/>
        </w:rPr>
        <w:t xml:space="preserve">całości </w:t>
      </w:r>
      <w:r>
        <w:rPr>
          <w:rFonts w:ascii="Arial" w:hAnsi="Arial" w:cs="Arial"/>
        </w:rPr>
        <w:t xml:space="preserve">wartości </w:t>
      </w:r>
      <w:r w:rsidR="00DE13C6">
        <w:rPr>
          <w:rFonts w:ascii="Arial" w:hAnsi="Arial" w:cs="Arial"/>
        </w:rPr>
        <w:t xml:space="preserve">brutto danego </w:t>
      </w:r>
      <w:r>
        <w:rPr>
          <w:rFonts w:ascii="Arial" w:hAnsi="Arial" w:cs="Arial"/>
        </w:rPr>
        <w:t>asortymentu nie dostarczonego w terminie za każdy dzień nieterminowego dostarczenia;</w:t>
      </w:r>
    </w:p>
    <w:p w14:paraId="161C9FBA" w14:textId="14CF3C3C" w:rsidR="00B85A68" w:rsidRDefault="0095692B" w:rsidP="007876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odstąpienia od umowy przez </w:t>
      </w:r>
      <w:r w:rsidR="00B85A6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 z przyczyn zależnych od Wykonawcy w wysokości 10% wartości </w:t>
      </w:r>
      <w:r w:rsidR="00DE13C6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niezrealizowanej części </w:t>
      </w:r>
      <w:r w:rsidR="00DE13C6">
        <w:rPr>
          <w:rFonts w:ascii="Arial" w:hAnsi="Arial" w:cs="Arial"/>
        </w:rPr>
        <w:t>przedmiotu zamówienia</w:t>
      </w:r>
      <w:r w:rsidR="00B85A68">
        <w:rPr>
          <w:rFonts w:ascii="Arial" w:hAnsi="Arial" w:cs="Arial"/>
        </w:rPr>
        <w:t>;</w:t>
      </w:r>
    </w:p>
    <w:p w14:paraId="6D4682D1" w14:textId="361B4D9E" w:rsidR="006F14FA" w:rsidRPr="007876C3" w:rsidRDefault="006F14FA" w:rsidP="007876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dostarczenia asortymentu z datą krótszą niż podany w </w:t>
      </w:r>
      <w:r w:rsidRPr="006F14F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 ust. 9 w wysokości 5% całej wartości brutto danego asortymentu.</w:t>
      </w:r>
    </w:p>
    <w:p w14:paraId="39E43114" w14:textId="7FD72E7B" w:rsidR="0095692B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następuje na pisemne wezwanie Zamawiającego w terminie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10 dni od dnia otrzymania wezwania.</w:t>
      </w:r>
    </w:p>
    <w:p w14:paraId="3700530B" w14:textId="7905C1C6" w:rsidR="00B85A68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kar umownych z wynagrodzeń należnych Wykonawcy.</w:t>
      </w:r>
    </w:p>
    <w:p w14:paraId="25D976D0" w14:textId="041B6253" w:rsidR="007876C3" w:rsidRPr="007876C3" w:rsidRDefault="007876C3" w:rsidP="007876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Naliczenie przez Zamawiającego, bądź zapłata przez Wykonawcę kary umownej, nie zwalnia go z zobowiązań wynikających z postanowień niniejszej umowy.</w:t>
      </w:r>
    </w:p>
    <w:p w14:paraId="755AF82F" w14:textId="18DE5833" w:rsidR="00B85A68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upoważniony jest do jednostronnego odstąpienia od umowy ze skutkiem natychmiastowym w przypadku, gdy Wykonawca:</w:t>
      </w:r>
    </w:p>
    <w:p w14:paraId="24EA66C9" w14:textId="5C393E6E" w:rsidR="00B85A68" w:rsidRDefault="00DE13C6" w:rsidP="00B85A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85A68">
        <w:rPr>
          <w:rFonts w:ascii="Arial" w:hAnsi="Arial" w:cs="Arial"/>
        </w:rPr>
        <w:t>inimum trzy razy opóźnił się z dostawą zamówienia powyżej 4 dni roboczych od deklarowanego terminu dostawy;</w:t>
      </w:r>
    </w:p>
    <w:p w14:paraId="6C706886" w14:textId="2CE0D969" w:rsidR="00B85A68" w:rsidRDefault="00DE13C6" w:rsidP="00B85A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5A68">
        <w:rPr>
          <w:rFonts w:ascii="Arial" w:hAnsi="Arial" w:cs="Arial"/>
        </w:rPr>
        <w:t xml:space="preserve">ostarcza asortyment wadliwy </w:t>
      </w:r>
      <w:r>
        <w:rPr>
          <w:rFonts w:ascii="Arial" w:hAnsi="Arial" w:cs="Arial"/>
        </w:rPr>
        <w:t>i/</w:t>
      </w:r>
      <w:r w:rsidR="00B85A68">
        <w:rPr>
          <w:rFonts w:ascii="Arial" w:hAnsi="Arial" w:cs="Arial"/>
        </w:rPr>
        <w:t xml:space="preserve">lub nie realizuje roszczeń z tytułu gwarancji </w:t>
      </w:r>
      <w:r w:rsidR="00702AD3">
        <w:rPr>
          <w:rFonts w:ascii="Arial" w:hAnsi="Arial" w:cs="Arial"/>
        </w:rPr>
        <w:br/>
      </w:r>
      <w:r w:rsidR="00B85A68">
        <w:rPr>
          <w:rFonts w:ascii="Arial" w:hAnsi="Arial" w:cs="Arial"/>
        </w:rPr>
        <w:t>i rękojmi.</w:t>
      </w:r>
    </w:p>
    <w:p w14:paraId="0D372DA2" w14:textId="19414AFD" w:rsidR="00B85A68" w:rsidRPr="007876C3" w:rsidRDefault="00B85A68" w:rsidP="007876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876C3">
        <w:rPr>
          <w:rFonts w:ascii="Arial" w:hAnsi="Arial" w:cs="Arial"/>
        </w:rPr>
        <w:t>Wykonawcy przysługuje prawo odstąpienia od umowy w przypadku, gdy Zamawiający opóźnia się z dokonaniem zapłaty przez okres dłuższy niż 60 dni, jednak nie szybciej niż po dwukrotnym wezwaniu do zapłaty.</w:t>
      </w:r>
    </w:p>
    <w:p w14:paraId="2A0DAF1A" w14:textId="2997ADE5" w:rsidR="00B85A68" w:rsidRDefault="00B85A68" w:rsidP="00B85A68">
      <w:pPr>
        <w:spacing w:after="0" w:line="240" w:lineRule="auto"/>
        <w:jc w:val="both"/>
        <w:rPr>
          <w:rFonts w:ascii="Arial" w:hAnsi="Arial" w:cs="Arial"/>
        </w:rPr>
      </w:pPr>
    </w:p>
    <w:p w14:paraId="3AF6F652" w14:textId="35B1745E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73CA0167" w14:textId="6FEC3C16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 w:rsidRPr="007876C3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9</w:t>
      </w:r>
    </w:p>
    <w:p w14:paraId="16D24A76" w14:textId="1C7F52F5" w:rsidR="007876C3" w:rsidRDefault="007876C3" w:rsidP="007876C3">
      <w:pPr>
        <w:spacing w:after="0" w:line="240" w:lineRule="auto"/>
        <w:jc w:val="both"/>
        <w:rPr>
          <w:rFonts w:ascii="Arial" w:hAnsi="Arial" w:cs="Arial"/>
        </w:rPr>
      </w:pPr>
    </w:p>
    <w:p w14:paraId="5B9E3C6C" w14:textId="12845399" w:rsidR="007876C3" w:rsidRDefault="00E475FC" w:rsidP="007876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7987D3BE" w14:textId="6AD324F2" w:rsidR="00E475FC" w:rsidRDefault="00E475FC" w:rsidP="007876C3">
      <w:pPr>
        <w:spacing w:after="0" w:line="240" w:lineRule="auto"/>
        <w:jc w:val="both"/>
        <w:rPr>
          <w:rFonts w:ascii="Arial" w:hAnsi="Arial" w:cs="Arial"/>
        </w:rPr>
      </w:pPr>
    </w:p>
    <w:p w14:paraId="413D3ABF" w14:textId="53A100B2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10</w:t>
      </w:r>
    </w:p>
    <w:p w14:paraId="5F6E4CEE" w14:textId="202BF3D5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Kodeksu Cywilnego i ustawy Prawo Zamówień Publicznych.</w:t>
      </w:r>
    </w:p>
    <w:p w14:paraId="5136064C" w14:textId="209C7C3C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2E56CF7B" w14:textId="5D360F9F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lastRenderedPageBreak/>
        <w:t>§</w:t>
      </w:r>
      <w:r w:rsidR="00DE13C6">
        <w:rPr>
          <w:rFonts w:ascii="Arial" w:hAnsi="Arial" w:cs="Arial"/>
        </w:rPr>
        <w:t>1</w:t>
      </w:r>
      <w:r w:rsidR="00E41D75">
        <w:rPr>
          <w:rFonts w:ascii="Arial" w:hAnsi="Arial" w:cs="Arial"/>
        </w:rPr>
        <w:t>1</w:t>
      </w:r>
    </w:p>
    <w:p w14:paraId="3ED2E25A" w14:textId="48556F5F" w:rsidR="00E475FC" w:rsidRDefault="00E475FC" w:rsidP="008E275E">
      <w:pPr>
        <w:spacing w:after="0" w:line="240" w:lineRule="auto"/>
        <w:jc w:val="both"/>
        <w:rPr>
          <w:rFonts w:ascii="Arial" w:hAnsi="Arial" w:cs="Arial"/>
        </w:rPr>
      </w:pPr>
      <w:r w:rsidRPr="008E275E">
        <w:rPr>
          <w:rFonts w:ascii="Arial" w:hAnsi="Arial" w:cs="Arial"/>
        </w:rPr>
        <w:t>Spory wynikłe na tle wykonania niniejszej umowy, strony poddadzą rozstrzygnięciu właściwemu rzeczowo Sądowi w Koszalinie.</w:t>
      </w:r>
    </w:p>
    <w:p w14:paraId="109E7498" w14:textId="77777777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0056D8C3" w14:textId="321F8BD3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="00E41D75">
        <w:rPr>
          <w:rFonts w:ascii="Arial" w:hAnsi="Arial" w:cs="Arial"/>
        </w:rPr>
        <w:t>2</w:t>
      </w:r>
    </w:p>
    <w:p w14:paraId="7E7CA997" w14:textId="57A752E3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0AB4FECB" w14:textId="29EB9FF8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4F64C223" w14:textId="1F6C28B4" w:rsidR="008E275E" w:rsidRDefault="008E275E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13624428" w14:textId="2F80D23B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14:paraId="7C0DFA12" w14:textId="2A154456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737429EF" w14:textId="5E73A3C1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155E1109" w14:textId="3F12FEDB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14:paraId="3097351D" w14:textId="33DD5B79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4E0B04CD" w14:textId="1C13439B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</w:p>
    <w:sectPr w:rsidR="008E275E" w:rsidRPr="008E27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0B72" w14:textId="77777777" w:rsidR="00C6202C" w:rsidRDefault="00C6202C" w:rsidP="00204982">
      <w:pPr>
        <w:spacing w:after="0" w:line="240" w:lineRule="auto"/>
      </w:pPr>
      <w:r>
        <w:separator/>
      </w:r>
    </w:p>
  </w:endnote>
  <w:endnote w:type="continuationSeparator" w:id="0">
    <w:p w14:paraId="73B867CC" w14:textId="77777777" w:rsidR="00C6202C" w:rsidRDefault="00C6202C" w:rsidP="002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137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3CD1C" w14:textId="77777777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2797538" w14:textId="58D7CC79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  <w:r w:rsidRPr="001306C0">
              <w:rPr>
                <w:rFonts w:ascii="Arial" w:hAnsi="Arial" w:cs="Arial"/>
              </w:rPr>
              <w:t xml:space="preserve">Strona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PAGE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306C0">
              <w:rPr>
                <w:rFonts w:ascii="Arial" w:hAnsi="Arial" w:cs="Arial"/>
              </w:rPr>
              <w:t xml:space="preserve"> z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NUMPAGES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E419C8C" w14:textId="4592B2C3" w:rsidR="008E275E" w:rsidRPr="00702AD3" w:rsidRDefault="00702AD3">
    <w:pPr>
      <w:pStyle w:val="Stopka"/>
      <w:rPr>
        <w:rFonts w:ascii="Arial" w:hAnsi="Arial" w:cs="Arial"/>
        <w:sz w:val="20"/>
        <w:szCs w:val="20"/>
      </w:rPr>
    </w:pPr>
    <w:r w:rsidRPr="00702AD3">
      <w:rPr>
        <w:rFonts w:ascii="Arial" w:hAnsi="Arial" w:cs="Arial"/>
        <w:sz w:val="20"/>
        <w:szCs w:val="20"/>
      </w:rPr>
      <w:t>Postępowanie nr M-2373-1</w:t>
    </w:r>
    <w:r w:rsidR="006441E6">
      <w:rPr>
        <w:rFonts w:ascii="Arial" w:hAnsi="Arial" w:cs="Arial"/>
        <w:sz w:val="20"/>
        <w:szCs w:val="20"/>
      </w:rPr>
      <w:t>1</w:t>
    </w:r>
    <w:r w:rsidRPr="00702AD3"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BC8C" w14:textId="77777777" w:rsidR="00C6202C" w:rsidRDefault="00C6202C" w:rsidP="00204982">
      <w:pPr>
        <w:spacing w:after="0" w:line="240" w:lineRule="auto"/>
      </w:pPr>
      <w:r>
        <w:separator/>
      </w:r>
    </w:p>
  </w:footnote>
  <w:footnote w:type="continuationSeparator" w:id="0">
    <w:p w14:paraId="16C30EE7" w14:textId="77777777" w:rsidR="00C6202C" w:rsidRDefault="00C6202C" w:rsidP="002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38D7" w14:textId="0FAE1AC5" w:rsidR="00204982" w:rsidRPr="00204982" w:rsidRDefault="00204982">
    <w:pPr>
      <w:pStyle w:val="Nagwek"/>
      <w:rPr>
        <w:sz w:val="20"/>
        <w:szCs w:val="20"/>
      </w:rPr>
    </w:pPr>
    <w:r w:rsidRPr="00204982">
      <w:rPr>
        <w:sz w:val="20"/>
        <w:szCs w:val="20"/>
      </w:rPr>
      <w:t>SP ZOZ MSWiA w Koszalinie</w:t>
    </w:r>
  </w:p>
  <w:p w14:paraId="2545ADF7" w14:textId="42601B4E" w:rsidR="00204982" w:rsidRDefault="00204982">
    <w:pPr>
      <w:pStyle w:val="Nagwek"/>
    </w:pPr>
    <w:r w:rsidRPr="00204982">
      <w:rPr>
        <w:sz w:val="20"/>
        <w:szCs w:val="20"/>
      </w:rPr>
      <w:t>ul. Szpitalna 2, 75-720 Koszalin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04982">
      <w:t>Załącznik nr 6 do SWZ</w:t>
    </w:r>
  </w:p>
  <w:p w14:paraId="7C04690E" w14:textId="4ABE6A23" w:rsidR="008E275E" w:rsidRPr="00204982" w:rsidRDefault="008E275E">
    <w:pPr>
      <w:pStyle w:val="Nagwek"/>
      <w:rPr>
        <w:sz w:val="20"/>
        <w:szCs w:val="20"/>
      </w:rPr>
    </w:pPr>
    <w:r>
      <w:tab/>
    </w:r>
    <w:r>
      <w:tab/>
    </w:r>
    <w:r w:rsidRPr="008E275E">
      <w:rPr>
        <w:sz w:val="28"/>
        <w:szCs w:val="28"/>
      </w:rP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714"/>
    <w:multiLevelType w:val="hybridMultilevel"/>
    <w:tmpl w:val="BCD4BDD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904C6"/>
    <w:multiLevelType w:val="hybridMultilevel"/>
    <w:tmpl w:val="827C6F8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F7C"/>
    <w:multiLevelType w:val="hybridMultilevel"/>
    <w:tmpl w:val="1288724A"/>
    <w:lvl w:ilvl="0" w:tplc="3F285CA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F0436"/>
    <w:multiLevelType w:val="hybridMultilevel"/>
    <w:tmpl w:val="AEF6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1D19"/>
    <w:multiLevelType w:val="hybridMultilevel"/>
    <w:tmpl w:val="6CE05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472D"/>
    <w:multiLevelType w:val="hybridMultilevel"/>
    <w:tmpl w:val="5A74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488"/>
    <w:multiLevelType w:val="hybridMultilevel"/>
    <w:tmpl w:val="873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571"/>
    <w:multiLevelType w:val="hybridMultilevel"/>
    <w:tmpl w:val="195C1F14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52552"/>
    <w:multiLevelType w:val="hybridMultilevel"/>
    <w:tmpl w:val="A11A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7A23"/>
    <w:multiLevelType w:val="hybridMultilevel"/>
    <w:tmpl w:val="A76079B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D3038"/>
    <w:multiLevelType w:val="hybridMultilevel"/>
    <w:tmpl w:val="D50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2CDE"/>
    <w:multiLevelType w:val="hybridMultilevel"/>
    <w:tmpl w:val="F5D44FB8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66F61"/>
    <w:multiLevelType w:val="hybridMultilevel"/>
    <w:tmpl w:val="25B0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67008"/>
    <w:multiLevelType w:val="hybridMultilevel"/>
    <w:tmpl w:val="BB5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4F3D"/>
    <w:multiLevelType w:val="hybridMultilevel"/>
    <w:tmpl w:val="9FD8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05DAE"/>
    <w:multiLevelType w:val="hybridMultilevel"/>
    <w:tmpl w:val="DB8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0DF9"/>
    <w:multiLevelType w:val="hybridMultilevel"/>
    <w:tmpl w:val="709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7AED"/>
    <w:multiLevelType w:val="hybridMultilevel"/>
    <w:tmpl w:val="3A0C3F9E"/>
    <w:lvl w:ilvl="0" w:tplc="A3DA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71786"/>
    <w:multiLevelType w:val="hybridMultilevel"/>
    <w:tmpl w:val="079EA5F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66374"/>
    <w:multiLevelType w:val="hybridMultilevel"/>
    <w:tmpl w:val="5A82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4A9D"/>
    <w:multiLevelType w:val="hybridMultilevel"/>
    <w:tmpl w:val="5F2A5D8C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20"/>
  </w:num>
  <w:num w:numId="16">
    <w:abstractNumId w:val="11"/>
  </w:num>
  <w:num w:numId="17">
    <w:abstractNumId w:val="5"/>
  </w:num>
  <w:num w:numId="18">
    <w:abstractNumId w:val="14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2"/>
    <w:rsid w:val="00123470"/>
    <w:rsid w:val="001306C0"/>
    <w:rsid w:val="001457BE"/>
    <w:rsid w:val="001714B9"/>
    <w:rsid w:val="00204982"/>
    <w:rsid w:val="00272075"/>
    <w:rsid w:val="00290682"/>
    <w:rsid w:val="002C55CC"/>
    <w:rsid w:val="002E3419"/>
    <w:rsid w:val="003275E6"/>
    <w:rsid w:val="00384590"/>
    <w:rsid w:val="00393B25"/>
    <w:rsid w:val="003C2A5B"/>
    <w:rsid w:val="003D079F"/>
    <w:rsid w:val="00470A97"/>
    <w:rsid w:val="004E3E46"/>
    <w:rsid w:val="00590A41"/>
    <w:rsid w:val="006441E6"/>
    <w:rsid w:val="00680D5F"/>
    <w:rsid w:val="006F14FA"/>
    <w:rsid w:val="00702AD3"/>
    <w:rsid w:val="007441E7"/>
    <w:rsid w:val="00745F8D"/>
    <w:rsid w:val="007876C3"/>
    <w:rsid w:val="00822FAE"/>
    <w:rsid w:val="00887285"/>
    <w:rsid w:val="008E275E"/>
    <w:rsid w:val="00921891"/>
    <w:rsid w:val="0095692B"/>
    <w:rsid w:val="009D320A"/>
    <w:rsid w:val="009E1829"/>
    <w:rsid w:val="00AD3647"/>
    <w:rsid w:val="00AD3AC8"/>
    <w:rsid w:val="00AE7014"/>
    <w:rsid w:val="00B671F8"/>
    <w:rsid w:val="00B85A68"/>
    <w:rsid w:val="00BF2EAA"/>
    <w:rsid w:val="00C6202C"/>
    <w:rsid w:val="00CE72FC"/>
    <w:rsid w:val="00DE13C6"/>
    <w:rsid w:val="00E41D75"/>
    <w:rsid w:val="00E475FC"/>
    <w:rsid w:val="00E72924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03E"/>
  <w15:chartTrackingRefBased/>
  <w15:docId w15:val="{02028E33-1375-4B02-98E6-68E90A8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82"/>
  </w:style>
  <w:style w:type="paragraph" w:styleId="Stopka">
    <w:name w:val="footer"/>
    <w:basedOn w:val="Normalny"/>
    <w:link w:val="Stopka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82"/>
  </w:style>
  <w:style w:type="paragraph" w:styleId="Akapitzlist">
    <w:name w:val="List Paragraph"/>
    <w:basedOn w:val="Normalny"/>
    <w:uiPriority w:val="34"/>
    <w:qFormat/>
    <w:rsid w:val="00145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4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poliklinika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cp:lastPrinted>2021-07-01T09:49:00Z</cp:lastPrinted>
  <dcterms:created xsi:type="dcterms:W3CDTF">2021-07-15T06:10:00Z</dcterms:created>
  <dcterms:modified xsi:type="dcterms:W3CDTF">2021-07-15T06:44:00Z</dcterms:modified>
</cp:coreProperties>
</file>